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80" w:firstLineChars="700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子站栏目与内容静态操作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每个站点的管理员，都可以对自己的站点的栏目和内容，进行静态操作（前提是可进行静态）。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 如果网站看不到内容更新，就可以考虑静态首页、静态栏目、静态内容，然后刷新看看效果！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一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进入站群子站后台方式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A：从统一登录界面入口进去---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点击各个子站的后台按钮！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524625" cy="1524000"/>
            <wp:effectExtent l="0" t="0" r="952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B：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后台站群进入方法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超级管理员在系统后台，点击“站群系统”按钮！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drawing>
          <wp:inline distT="0" distB="0" distL="114300" distR="114300">
            <wp:extent cx="6581775" cy="2000250"/>
            <wp:effectExtent l="0" t="0" r="9525" b="0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color w:val="FF0000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幼圆" w:hAnsi="幼圆" w:eastAsia="幼圆" w:cs="幼圆"/>
          <w:color w:val="0000FF"/>
          <w:kern w:val="2"/>
          <w:sz w:val="28"/>
          <w:szCs w:val="28"/>
          <w:lang w:val="en-US" w:eastAsia="zh-CN" w:bidi="ar-SA"/>
        </w:rPr>
      </w:pPr>
      <w:r>
        <w:rPr>
          <w:rFonts w:hint="eastAsia" w:ascii="幼圆" w:hAnsi="幼圆" w:eastAsia="幼圆" w:cs="幼圆"/>
          <w:color w:val="0000FF"/>
          <w:kern w:val="2"/>
          <w:sz w:val="28"/>
          <w:szCs w:val="28"/>
          <w:lang w:val="en-US" w:eastAsia="zh-CN" w:bidi="ar-SA"/>
        </w:rPr>
        <w:t>C：检查确认当前站点，是否是所需站点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color w:val="FF0000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如果是管理多个子站，就需要确认是不是自己现在所需站点；站点可以切换！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4640" cy="1444625"/>
            <wp:effectExtent l="0" t="0" r="3810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二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栏目静态操作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进入子站站群后台-----点击“栏目管理”-----勾选所有栏目（顶部框）------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/>
          <w:lang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----点击“静态化栏目”！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0830" cy="3074035"/>
            <wp:effectExtent l="0" t="0" r="7620" b="1206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二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内容静态操作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进入站群后台-----点击“栏目管理”-----勾选所有栏目（顶部框）------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----点击“静态化内容”！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备注：如果栏目数量很多，就可以单独勾选某些栏目，点击静态。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1465" cy="3122295"/>
            <wp:effectExtent l="0" t="0" r="6985" b="19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首页静态操作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在站群后台-----鼠标放在“内容管理”-----点击“静态首页”------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----刷新首页即可看到效果了！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DE00B8"/>
    <w:rsid w:val="00FE70C3"/>
    <w:rsid w:val="010C7820"/>
    <w:rsid w:val="013609FE"/>
    <w:rsid w:val="0172061B"/>
    <w:rsid w:val="019120BD"/>
    <w:rsid w:val="01FA600F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C63206"/>
    <w:rsid w:val="12F66485"/>
    <w:rsid w:val="1448549B"/>
    <w:rsid w:val="15161D3F"/>
    <w:rsid w:val="152D45FC"/>
    <w:rsid w:val="15636004"/>
    <w:rsid w:val="15643407"/>
    <w:rsid w:val="168A778C"/>
    <w:rsid w:val="18AF39E7"/>
    <w:rsid w:val="18C153D4"/>
    <w:rsid w:val="18D710D0"/>
    <w:rsid w:val="18EF6949"/>
    <w:rsid w:val="1C254B9E"/>
    <w:rsid w:val="1C7F1E88"/>
    <w:rsid w:val="1CC97F59"/>
    <w:rsid w:val="1EEF1DF4"/>
    <w:rsid w:val="1FFC2FB2"/>
    <w:rsid w:val="20614EDD"/>
    <w:rsid w:val="207D55F8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52F0D7E"/>
    <w:rsid w:val="262D1439"/>
    <w:rsid w:val="26530D04"/>
    <w:rsid w:val="279A320C"/>
    <w:rsid w:val="28732AAF"/>
    <w:rsid w:val="28801E2F"/>
    <w:rsid w:val="2909117E"/>
    <w:rsid w:val="292D7F3F"/>
    <w:rsid w:val="29B14FCC"/>
    <w:rsid w:val="29DB2148"/>
    <w:rsid w:val="2A531CC0"/>
    <w:rsid w:val="2AA61161"/>
    <w:rsid w:val="2B616ABE"/>
    <w:rsid w:val="2B7F5910"/>
    <w:rsid w:val="2BCE2E0A"/>
    <w:rsid w:val="2D015375"/>
    <w:rsid w:val="2D18159A"/>
    <w:rsid w:val="2D5555F5"/>
    <w:rsid w:val="2EA468A9"/>
    <w:rsid w:val="2FA02276"/>
    <w:rsid w:val="30070D7F"/>
    <w:rsid w:val="311D0369"/>
    <w:rsid w:val="316046E1"/>
    <w:rsid w:val="328613D7"/>
    <w:rsid w:val="32C93F3C"/>
    <w:rsid w:val="32E24C4E"/>
    <w:rsid w:val="345947CD"/>
    <w:rsid w:val="350E5269"/>
    <w:rsid w:val="3520144B"/>
    <w:rsid w:val="364518E5"/>
    <w:rsid w:val="36B8165C"/>
    <w:rsid w:val="37693382"/>
    <w:rsid w:val="37F6220C"/>
    <w:rsid w:val="389B64AB"/>
    <w:rsid w:val="3A0B1AB0"/>
    <w:rsid w:val="3AA43632"/>
    <w:rsid w:val="3AA45435"/>
    <w:rsid w:val="3AE404B6"/>
    <w:rsid w:val="3D454CD0"/>
    <w:rsid w:val="3E8B44C2"/>
    <w:rsid w:val="3FDD3955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733FF7"/>
    <w:rsid w:val="48AA47F7"/>
    <w:rsid w:val="48C148F8"/>
    <w:rsid w:val="492A1B06"/>
    <w:rsid w:val="49E64D31"/>
    <w:rsid w:val="49F51314"/>
    <w:rsid w:val="4A8C68D2"/>
    <w:rsid w:val="4C775CD8"/>
    <w:rsid w:val="4CDB337E"/>
    <w:rsid w:val="4E582B36"/>
    <w:rsid w:val="4E72439C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3AF0EB7"/>
    <w:rsid w:val="544D3B96"/>
    <w:rsid w:val="54D35155"/>
    <w:rsid w:val="5557045E"/>
    <w:rsid w:val="559752B3"/>
    <w:rsid w:val="56000FE7"/>
    <w:rsid w:val="562F654C"/>
    <w:rsid w:val="56924E7C"/>
    <w:rsid w:val="57177347"/>
    <w:rsid w:val="576D74B7"/>
    <w:rsid w:val="59EF111B"/>
    <w:rsid w:val="5A4519CE"/>
    <w:rsid w:val="5A7F19F4"/>
    <w:rsid w:val="5C146879"/>
    <w:rsid w:val="5D1F4C52"/>
    <w:rsid w:val="5D533EB3"/>
    <w:rsid w:val="5D91715B"/>
    <w:rsid w:val="5DEB619F"/>
    <w:rsid w:val="5E2A490A"/>
    <w:rsid w:val="5F3006ED"/>
    <w:rsid w:val="600712AE"/>
    <w:rsid w:val="60280E09"/>
    <w:rsid w:val="60C36642"/>
    <w:rsid w:val="60ED425C"/>
    <w:rsid w:val="6108311F"/>
    <w:rsid w:val="631266A1"/>
    <w:rsid w:val="63B76E36"/>
    <w:rsid w:val="63D87E37"/>
    <w:rsid w:val="640277BE"/>
    <w:rsid w:val="6541544D"/>
    <w:rsid w:val="65A13853"/>
    <w:rsid w:val="666D37A1"/>
    <w:rsid w:val="68A35457"/>
    <w:rsid w:val="68B76AE1"/>
    <w:rsid w:val="68F12377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6FEE6AF8"/>
    <w:rsid w:val="71606692"/>
    <w:rsid w:val="71A20BCD"/>
    <w:rsid w:val="71C87832"/>
    <w:rsid w:val="71D000BE"/>
    <w:rsid w:val="742C7DC8"/>
    <w:rsid w:val="744F429E"/>
    <w:rsid w:val="747E4177"/>
    <w:rsid w:val="74877973"/>
    <w:rsid w:val="75D25B11"/>
    <w:rsid w:val="76887387"/>
    <w:rsid w:val="7742264B"/>
    <w:rsid w:val="789F4A3D"/>
    <w:rsid w:val="7A34516B"/>
    <w:rsid w:val="7A3F161B"/>
    <w:rsid w:val="7C21437B"/>
    <w:rsid w:val="7CDC2CF6"/>
    <w:rsid w:val="7D0E58AB"/>
    <w:rsid w:val="7D3C3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2019-11-10T10:37:34Z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